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恒温恒湿试验箱长期停用的维护方案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56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如果由于特殊情况，恒温恒湿试验箱需停止使用一段时间，那么应采取一些保护措施，具体方法如下：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</w:rPr>
        <w:br w:type="textWrapping"/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</w:rPr>
        <w:t>(1)恒温恒湿试验箱停用时，应将箱内的物品取出，拔下电源插头，将试验箱内外清洗干净。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</w:rPr>
        <w:br w:type="textWrapping"/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</w:rPr>
        <w:t>(2)门封条与箱体之间用纸条垫好，防止门封条与箱体粘连；如果准备较长时间不用，也可在门封条上涂些滑石粉。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</w:rPr>
        <w:br w:type="textWrapping"/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</w:rPr>
        <w:t>(3)停用后的恒温恒湿试验箱，同样须放在干燥通风的地方，避免阳光直晒，在位置移动后应保持试验箱放置平稳。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</w:rPr>
        <w:br w:type="textWrapping"/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</w:rPr>
        <w:t>(4)室内空气都有一定湿度，因此不要用塑料袋将试验箱罩起来，否则潮气进入不易散发，从而引起金属件锈蚀和破坏电气原件的性能。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</w:rPr>
        <w:br w:type="textWrapping"/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</w:rPr>
        <w:t>(5)恒温恒湿试验箱中制冷用的冷媒凝固温度很低，因此不必担心它会结冰而将试验箱放在温度较高的地方。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</w:rPr>
        <w:br w:type="textWrapping"/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</w:rPr>
        <w:t>(6)有条件应每月接通一次电源，便压缩机正常运转半小时至一小时后再关闭。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</w:rPr>
        <w:br w:type="textWrapping"/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</w:rPr>
        <w:t>一、恒温恒湿试验箱整机保养：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</w:rPr>
        <w:br w:type="textWrapping"/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</w:rPr>
        <w:t>高低温湿热试验箱应保持环境洁净，保持工作室洁净；长期存放前应对整机做全面清洁工作，烘干工作室，放干各种水箱、水槽积液，存放时注意防尘潮。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</w:rPr>
        <w:br w:type="textWrapping"/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</w:rPr>
        <w:t>高低温湿热试验箱电控系统应定期除尘，检查各种控制或执行系统元器件无松动、擦卡，连接导线连接牢固；长期存放后使用前应进行安全检查。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</w:rPr>
        <w:br w:type="textWrapping"/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</w:rPr>
        <w:t>二、恒温恒湿试验箱加湿系统保养：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</w:rPr>
        <w:br w:type="textWrapping"/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</w:rPr>
        <w:t>高低温交变湿热试验箱加湿供水系统应保持清洁。长期使用后水位器的毛细孔可能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textAlignment w:val="auto"/>
        <w:rPr>
          <w:rFonts w:ascii="Lucida Sans Unicode" w:hAnsi="Lucida Sans Unicode" w:eastAsia="Lucida Sans Unicode" w:cs="Lucida Sans Unicode"/>
          <w:i w:val="0"/>
          <w:iCs w:val="0"/>
          <w:caps w:val="0"/>
          <w:color w:val="4B4B4B"/>
          <w:spacing w:val="0"/>
          <w:sz w:val="28"/>
          <w:szCs w:val="28"/>
          <w:shd w:val="clear" w:fill="FFFFFF"/>
        </w:rPr>
      </w:pPr>
      <w:r>
        <w:rPr>
          <w:rFonts w:hint="default" w:ascii="宋体" w:hAnsi="宋体" w:eastAsia="宋体" w:cs="宋体"/>
          <w:color w:val="000000"/>
          <w:kern w:val="0"/>
          <w:sz w:val="28"/>
          <w:szCs w:val="28"/>
        </w:rPr>
        <w:t>会被水垢堵塞应拆卸疏通。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</w:rPr>
        <w:br w:type="textWrapping"/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</w:rPr>
        <w:t>三、恒温恒湿试验箱制冷系统保养：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</w:rPr>
        <w:br w:type="textWrapping"/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</w:rPr>
        <w:t>高低温湿热试验箱应由熟悉低温产品专业人员负责管理和保养。经常注意制冷系统的变化及运转情况。做完高温试验后（≥60℃），准备进行低温试验时，应先将箱门打开，待工作室温度降至常温附近后，再做低温试验，这样对产品正常运行和寿命更为有利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850" w:right="850" w:bottom="850" w:left="85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530350" cy="419100"/>
          <wp:effectExtent l="0" t="0" r="0" b="0"/>
          <wp:docPr id="2" name="图片 2" descr="笔记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笔记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035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zZTk0NjZjZjQwMDk3MTA5NjZiODYwYTM4MmYyZDUifQ=="/>
  </w:docVars>
  <w:rsids>
    <w:rsidRoot w:val="04385840"/>
    <w:rsid w:val="04385840"/>
    <w:rsid w:val="0C915261"/>
    <w:rsid w:val="6020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681</Words>
  <Characters>694</Characters>
  <Lines>0</Lines>
  <Paragraphs>0</Paragraphs>
  <TotalTime>5</TotalTime>
  <ScaleCrop>false</ScaleCrop>
  <LinksUpToDate>false</LinksUpToDate>
  <CharactersWithSpaces>694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2023-07-24T10:11:00Z</dcterms:created>
  <dc:creator>Administrator</dc:creator>
  <cp:lastModifiedBy>Angel</cp:lastModifiedBy>
  <dcterms:modified xsi:type="dcterms:W3CDTF">2023-07-25T06:43:04Z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D9EA778155234584AA0E0C45175A6114_13</vt:lpwstr>
  </property>
</Properties>
</file>